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7FAEC" w14:textId="6215535C" w:rsidR="00797B4C" w:rsidRDefault="00AA3D9A">
      <w:r>
        <w:t>Not Required for this Loan Request</w:t>
      </w:r>
    </w:p>
    <w:sectPr w:rsidR="00797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D9A"/>
    <w:rsid w:val="00797B4C"/>
    <w:rsid w:val="00AA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CE721"/>
  <w15:chartTrackingRefBased/>
  <w15:docId w15:val="{EB7420A4-F2A7-429A-B16B-7EEBDFAD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Oppel</dc:creator>
  <cp:keywords/>
  <dc:description/>
  <cp:lastModifiedBy>Michael Oppel</cp:lastModifiedBy>
  <cp:revision>1</cp:revision>
  <dcterms:created xsi:type="dcterms:W3CDTF">2020-10-26T16:43:00Z</dcterms:created>
  <dcterms:modified xsi:type="dcterms:W3CDTF">2020-10-26T16:45:00Z</dcterms:modified>
</cp:coreProperties>
</file>